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B6" w:rsidRDefault="000716B6" w:rsidP="000716B6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0716B6" w:rsidRDefault="000716B6" w:rsidP="000716B6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проведении районного конкурса «Читающая школа»</w:t>
      </w:r>
    </w:p>
    <w:p w:rsidR="000716B6" w:rsidRDefault="000716B6" w:rsidP="000716B6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0716B6" w:rsidRDefault="000716B6" w:rsidP="000716B6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Общие положения</w:t>
      </w:r>
    </w:p>
    <w:p w:rsidR="000716B6" w:rsidRDefault="000716B6" w:rsidP="000716B6">
      <w:pPr>
        <w:pStyle w:val="Default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Настоящее положение определяет цели, задачи, порядок проведения районного заочного конкурса «</w:t>
      </w:r>
      <w:r>
        <w:rPr>
          <w:b/>
          <w:bCs/>
          <w:sz w:val="26"/>
          <w:szCs w:val="26"/>
        </w:rPr>
        <w:t>Читающая школа</w:t>
      </w:r>
      <w:r>
        <w:rPr>
          <w:sz w:val="26"/>
          <w:szCs w:val="26"/>
        </w:rPr>
        <w:t xml:space="preserve">» (далее - Конкурс). 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1.2. Конкурс проводится среди организаций образования района.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1.3. Организаторы конкурса:</w:t>
      </w: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 «Отдел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района».</w:t>
      </w: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2. Цели и задачи Конкурса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: привлечь внимание к книге и чтению как важному фактору сохранения и развития литературы.</w:t>
      </w:r>
    </w:p>
    <w:p w:rsidR="000716B6" w:rsidRDefault="000716B6" w:rsidP="000716B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Задачи: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2.2.1. Популяризировать библиотеку, книги и чтение как духовные ценности общества.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2.2.2. Стимулировать читательскую активность, консолидировать и координировать усилия организаций образования по продвижению лучших образцов художественной литературы для разных возрастных категорий читателей.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2.2.3. Сохранять традиции  семейного чтения и способствовать их развитию.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2.2.4.  Выявить и  поощрить лучшие школьные библиотеки года.</w:t>
      </w:r>
    </w:p>
    <w:p w:rsidR="000716B6" w:rsidRDefault="000716B6" w:rsidP="000716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Сроки проведения Конкурса</w:t>
      </w:r>
    </w:p>
    <w:p w:rsidR="000716B6" w:rsidRDefault="000716B6" w:rsidP="000716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3.1. Конкурс проводится:</w:t>
      </w:r>
    </w:p>
    <w:p w:rsidR="000716B6" w:rsidRDefault="000716B6" w:rsidP="000716B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01 по 16 октября  2020 года - принятие заявок и конкурсных работ участников; </w:t>
      </w:r>
    </w:p>
    <w:p w:rsidR="000716B6" w:rsidRDefault="000716B6" w:rsidP="000716B6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с 16 по 26 октября 2020 </w:t>
      </w:r>
      <w:r>
        <w:rPr>
          <w:sz w:val="26"/>
          <w:szCs w:val="26"/>
        </w:rPr>
        <w:t xml:space="preserve">года - подведение итогов. </w:t>
      </w:r>
    </w:p>
    <w:p w:rsidR="000716B6" w:rsidRDefault="000716B6" w:rsidP="00071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4. Порядок организации и проведения Конкурса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4.1. Для организации и проведения конкурса создается районный организационный комитет (далее – Оргкомитет).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4.2.  Для оценки творческих работ и подведения итогов Конкурса Оргкомитет формирует из числа педагогов, методистов, библиотекарей районной  библиотеки.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4.3. Оргкомитет имеет право:</w:t>
      </w:r>
    </w:p>
    <w:p w:rsidR="000716B6" w:rsidRDefault="000716B6" w:rsidP="000716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просматривать творческие работы;</w:t>
      </w:r>
    </w:p>
    <w:p w:rsidR="000716B6" w:rsidRDefault="000716B6" w:rsidP="000716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коллегиально определять результаты просмотра;</w:t>
      </w:r>
    </w:p>
    <w:p w:rsidR="000716B6" w:rsidRDefault="000716B6" w:rsidP="000716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готовить представления по награждению участников и коллективов.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4.4. Присланные на Конкурс материалы не рецензируются и не возвращаются.</w:t>
      </w:r>
    </w:p>
    <w:p w:rsidR="000716B6" w:rsidRDefault="000716B6" w:rsidP="0007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 Участники Конкурса</w:t>
      </w:r>
    </w:p>
    <w:p w:rsidR="000716B6" w:rsidRDefault="000716B6" w:rsidP="000716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5.1. Участниками Конкурса являются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школьные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библиотекари.</w:t>
      </w: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6. Содержание Конкурса</w:t>
      </w:r>
    </w:p>
    <w:p w:rsidR="000716B6" w:rsidRDefault="000716B6" w:rsidP="000716B6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6.1. Участники конкурса представляют заявку (</w:t>
      </w:r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) и  презентацию (портфолио), которая состоит из следующих материалов:</w:t>
      </w:r>
    </w:p>
    <w:p w:rsidR="000716B6" w:rsidRDefault="000716B6" w:rsidP="000716B6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школьной акции, направленной на поддержку чтения и  книги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моб, фестиваль книги, юбилей писателя и т.д.);</w:t>
      </w:r>
    </w:p>
    <w:p w:rsidR="000716B6" w:rsidRDefault="000716B6" w:rsidP="0007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читательской конференции;</w:t>
      </w:r>
    </w:p>
    <w:p w:rsidR="000716B6" w:rsidRDefault="000716B6" w:rsidP="0007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интернет - проекта на сайте школы или в социальной сети (блога, виртуального читательского клуба, читательского форума)  с целью продвижения книги и чтения.</w:t>
      </w:r>
    </w:p>
    <w:p w:rsidR="000716B6" w:rsidRDefault="000716B6" w:rsidP="0007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участие в волонтерской деятельности (акции по сбору книг, участие в проведении мастер - классов, организация читательского клуба и т.п.).</w:t>
      </w:r>
    </w:p>
    <w:p w:rsidR="000716B6" w:rsidRDefault="000716B6" w:rsidP="000716B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продвижение книги в социальных сетях, создание рекламных  буклетов, листовок.</w:t>
      </w:r>
    </w:p>
    <w:p w:rsidR="000716B6" w:rsidRDefault="000716B6" w:rsidP="000716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0716B6" w:rsidRDefault="000716B6" w:rsidP="00071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7. Требования, предъявляемые к конкурсным работам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7.1. Конкурсные работы должны быть представлены в следующих форматах:</w:t>
      </w:r>
    </w:p>
    <w:p w:rsidR="000716B6" w:rsidRDefault="000716B6" w:rsidP="000716B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7.1.1. Печатные работы:</w:t>
      </w:r>
      <w:r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MicrosoftWord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(любая версия), с использованием шрифта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размером № 14, через одинарный межстрочный интервал.</w:t>
      </w:r>
    </w:p>
    <w:p w:rsidR="000716B6" w:rsidRDefault="000716B6" w:rsidP="000716B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7.1.2. Электронные работы:</w:t>
      </w:r>
    </w:p>
    <w:p w:rsidR="000716B6" w:rsidRDefault="000716B6" w:rsidP="000716B6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фото, видео, аудио, мультимедийные презентации;</w:t>
      </w:r>
    </w:p>
    <w:p w:rsidR="000716B6" w:rsidRDefault="000716B6" w:rsidP="000716B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электронный ресурс – сайт, интернет - проект или продукт, созданный с использованием интернет - сервисов, с приложением краткого описания проекта (в любом текстовом формате).</w:t>
      </w:r>
    </w:p>
    <w:p w:rsidR="000716B6" w:rsidRDefault="000716B6" w:rsidP="000716B6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7.2. Конкурсные работы могут быть представлены:</w:t>
      </w:r>
    </w:p>
    <w:p w:rsidR="000716B6" w:rsidRDefault="000716B6" w:rsidP="000716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бумажных носителях;</w:t>
      </w:r>
    </w:p>
    <w:p w:rsidR="000716B6" w:rsidRDefault="000716B6" w:rsidP="000716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съемных носителях информации (диск,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накопитель);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7.3. Конкурсные материалы, предоставляемые  на бумажных носителях, должны быть надежно скреплены.</w:t>
      </w:r>
    </w:p>
    <w:p w:rsidR="000716B6" w:rsidRDefault="000716B6" w:rsidP="0007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7.4. При создании интернет - проектов, сайтов, форумов  в соответствующих номинациях Конкурса учитываются:</w:t>
      </w:r>
    </w:p>
    <w:p w:rsidR="000716B6" w:rsidRDefault="000716B6" w:rsidP="000716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полнота и полезность создаваемого контента,  отдается предпочтение авторскому наполнению, без копирования текстов и иллюстраций из других источников, Интернет - приложений;</w:t>
      </w:r>
    </w:p>
    <w:p w:rsidR="000716B6" w:rsidRDefault="000716B6" w:rsidP="000716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(обязательное  соответствие тематике создаваемого электронного ресурса), возможность информационного расширения;</w:t>
      </w:r>
    </w:p>
    <w:p w:rsidR="000716B6" w:rsidRDefault="000716B6" w:rsidP="000716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материалов (не менее десяти тем, комментариев);</w:t>
      </w:r>
    </w:p>
    <w:p w:rsidR="000716B6" w:rsidRDefault="000716B6" w:rsidP="000716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  статистики, четкая структура;</w:t>
      </w:r>
    </w:p>
    <w:p w:rsidR="000716B6" w:rsidRDefault="000716B6" w:rsidP="000716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ссылки на информационные ресурсы  по теме Конкурса;</w:t>
      </w:r>
    </w:p>
    <w:p w:rsidR="000716B6" w:rsidRDefault="000716B6" w:rsidP="000716B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Заявка и конкурсный материал принимаются </w:t>
      </w:r>
      <w:r>
        <w:rPr>
          <w:rFonts w:ascii="Times New Roman" w:hAnsi="Times New Roman" w:cs="Times New Roman"/>
          <w:b/>
          <w:sz w:val="26"/>
          <w:szCs w:val="26"/>
        </w:rPr>
        <w:t>до 16 октября  2020 года</w:t>
      </w:r>
      <w:r>
        <w:rPr>
          <w:rFonts w:ascii="Times New Roman" w:hAnsi="Times New Roman" w:cs="Times New Roman"/>
          <w:sz w:val="26"/>
          <w:szCs w:val="26"/>
        </w:rPr>
        <w:t xml:space="preserve"> на бумажных и электронных носителях в ГУ «Отдел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Камыстинского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района», методкабинет или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электронный адрес </w:t>
      </w:r>
      <w:hyperlink r:id="rId6" w:history="1">
        <w:r>
          <w:rPr>
            <w:rStyle w:val="a3"/>
            <w:rFonts w:ascii="Times New Roman" w:hAnsi="Times New Roman" w:cs="Times New Roman"/>
            <w:bCs/>
            <w:i/>
            <w:sz w:val="26"/>
            <w:szCs w:val="26"/>
            <w:lang w:val="en-US"/>
          </w:rPr>
          <w:t>elena</w:t>
        </w:r>
        <w:r>
          <w:rPr>
            <w:rStyle w:val="a3"/>
            <w:rFonts w:ascii="Times New Roman" w:hAnsi="Times New Roman" w:cs="Times New Roman"/>
            <w:bCs/>
            <w:i/>
            <w:sz w:val="26"/>
            <w:szCs w:val="26"/>
          </w:rPr>
          <w:t>1606.1973@</w:t>
        </w:r>
        <w:r>
          <w:rPr>
            <w:rStyle w:val="a3"/>
            <w:rFonts w:ascii="Times New Roman" w:hAnsi="Times New Roman" w:cs="Times New Roman"/>
            <w:bCs/>
            <w:i/>
            <w:sz w:val="26"/>
            <w:szCs w:val="2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Cs/>
            <w:i/>
            <w:sz w:val="26"/>
            <w:szCs w:val="26"/>
          </w:rPr>
          <w:t>.</w:t>
        </w:r>
        <w:r>
          <w:rPr>
            <w:rStyle w:val="a3"/>
            <w:rFonts w:ascii="Times New Roman" w:hAnsi="Times New Roman" w:cs="Times New Roman"/>
            <w:bCs/>
            <w:i/>
            <w:sz w:val="26"/>
            <w:szCs w:val="26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bCs/>
          <w:i/>
          <w:sz w:val="26"/>
          <w:szCs w:val="26"/>
        </w:rPr>
        <w:t xml:space="preserve">  </w:t>
      </w:r>
      <w:r>
        <w:rPr>
          <w:rStyle w:val="a3"/>
          <w:rFonts w:ascii="Times New Roman" w:hAnsi="Times New Roman" w:cs="Times New Roman"/>
          <w:bCs/>
          <w:sz w:val="26"/>
          <w:szCs w:val="26"/>
        </w:rPr>
        <w:t>с пометкой «Конкурс»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716B6" w:rsidRDefault="000716B6" w:rsidP="000716B6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</w:p>
    <w:p w:rsidR="000716B6" w:rsidRDefault="000716B6" w:rsidP="000716B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0716B6" w:rsidRDefault="000716B6" w:rsidP="000716B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Приложение 1</w:t>
      </w:r>
    </w:p>
    <w:p w:rsidR="000716B6" w:rsidRDefault="000716B6" w:rsidP="0007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ЗАЯВКА </w:t>
      </w:r>
    </w:p>
    <w:p w:rsidR="000716B6" w:rsidRDefault="000716B6" w:rsidP="000716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районном  конкурсе  «Читающая школа»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16B6" w:rsidTr="000716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B6" w:rsidRDefault="000716B6">
            <w:pPr>
              <w:pStyle w:val="Default"/>
              <w:rPr>
                <w:i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Место работы участника </w:t>
            </w:r>
            <w:r>
              <w:rPr>
                <w:i/>
                <w:iCs/>
                <w:sz w:val="26"/>
                <w:szCs w:val="26"/>
              </w:rPr>
              <w:t xml:space="preserve">(школа), (без сокращений)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6" w:rsidRDefault="00071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B6" w:rsidTr="000716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B6" w:rsidRDefault="000716B6">
            <w:pPr>
              <w:pStyle w:val="Defaul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Ф.И.О. участника (</w:t>
            </w:r>
            <w:r>
              <w:rPr>
                <w:i/>
                <w:iCs/>
                <w:sz w:val="26"/>
                <w:szCs w:val="26"/>
              </w:rPr>
              <w:t>без сокращений, по удостоверению личности)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6" w:rsidRDefault="00071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B6" w:rsidTr="004D5C46">
        <w:trPr>
          <w:trHeight w:val="30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B6" w:rsidRDefault="000716B6">
            <w:pPr>
              <w:pStyle w:val="Default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Должность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6" w:rsidRDefault="00071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B6" w:rsidTr="000716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B6" w:rsidRDefault="000716B6">
            <w:pPr>
              <w:pStyle w:val="Default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Телефон, электронный адрес участника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(обязательно)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B6" w:rsidRDefault="00071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16B6" w:rsidRDefault="000716B6" w:rsidP="004D5C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716B6" w:rsidSect="004D5C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446"/>
    <w:multiLevelType w:val="hybridMultilevel"/>
    <w:tmpl w:val="5272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A50D0"/>
    <w:multiLevelType w:val="hybridMultilevel"/>
    <w:tmpl w:val="A3522ED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2FD4"/>
    <w:multiLevelType w:val="hybridMultilevel"/>
    <w:tmpl w:val="27DEF660"/>
    <w:lvl w:ilvl="0" w:tplc="3A7C030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16785"/>
    <w:multiLevelType w:val="hybridMultilevel"/>
    <w:tmpl w:val="2FC02D8E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F141F"/>
    <w:multiLevelType w:val="hybridMultilevel"/>
    <w:tmpl w:val="23689C4C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5">
    <w:nsid w:val="67612FBE"/>
    <w:multiLevelType w:val="hybridMultilevel"/>
    <w:tmpl w:val="6F44F712"/>
    <w:lvl w:ilvl="0" w:tplc="3A7C030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76B01CA2"/>
    <w:multiLevelType w:val="hybridMultilevel"/>
    <w:tmpl w:val="7124123E"/>
    <w:lvl w:ilvl="0" w:tplc="3A7C030A">
      <w:start w:val="1"/>
      <w:numFmt w:val="bullet"/>
      <w:lvlText w:val=""/>
      <w:lvlJc w:val="left"/>
      <w:pPr>
        <w:ind w:left="36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1"/>
    <w:rsid w:val="000716B6"/>
    <w:rsid w:val="00334F30"/>
    <w:rsid w:val="004D5C46"/>
    <w:rsid w:val="00602F57"/>
    <w:rsid w:val="008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6B6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0716B6"/>
    <w:pPr>
      <w:ind w:left="720"/>
      <w:contextualSpacing/>
    </w:pPr>
  </w:style>
  <w:style w:type="paragraph" w:customStyle="1" w:styleId="Default">
    <w:name w:val="Default"/>
    <w:uiPriority w:val="99"/>
    <w:qFormat/>
    <w:rsid w:val="00071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7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6B6"/>
    <w:rPr>
      <w:color w:val="0000FF"/>
      <w:u w:val="single"/>
    </w:rPr>
  </w:style>
  <w:style w:type="paragraph" w:styleId="a4">
    <w:name w:val="Normal (Web)"/>
    <w:aliases w:val="Обычный (Web),Знак Знак"/>
    <w:basedOn w:val="a"/>
    <w:uiPriority w:val="34"/>
    <w:semiHidden/>
    <w:unhideWhenUsed/>
    <w:qFormat/>
    <w:rsid w:val="000716B6"/>
    <w:pPr>
      <w:ind w:left="720"/>
      <w:contextualSpacing/>
    </w:pPr>
  </w:style>
  <w:style w:type="paragraph" w:customStyle="1" w:styleId="Default">
    <w:name w:val="Default"/>
    <w:uiPriority w:val="99"/>
    <w:qFormat/>
    <w:rsid w:val="00071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7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1606.19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2020-06-03T05:06:00Z</dcterms:created>
  <dcterms:modified xsi:type="dcterms:W3CDTF">2020-06-03T05:13:00Z</dcterms:modified>
</cp:coreProperties>
</file>